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APPLICATION FOR PROGRAMME VALIDATION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Institution/Organization:</w:t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Title:</w:t>
        <w:tab/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Speaker Name /Designation:  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Date:</w:t>
        <w:tab/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Time: __________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(start time)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(end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Brief description of Activity (less than 100 words):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 in-house presentations and workshops, indicate the target audience and learning objectives of activity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Workshop applications should be accompanied by workshop programme/ flyer/ brochure to specify facilitator/co-facilitator involvement.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Name, Designation of Applicant: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office use                                           Reference Number: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 received: ________________</w:t>
        <w:tab/>
        <w:tab/>
        <w:t xml:space="preserve">Date reviewed: 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Academic committee decision: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Approved, _________ Credit Points.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 Approved, Reason: 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Academic Chairperson Signature/Date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40" w:top="2835" w:left="1560" w:right="12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Jacques Francois Shadow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i w:val="1"/>
        <w:sz w:val="20"/>
        <w:szCs w:val="20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May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Postal Address: Ang Mo Kio Central Post Office, P.O. Box 765, Singapore 915609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Website: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3399"/>
          <w:sz w:val="20"/>
          <w:szCs w:val="20"/>
          <w:u w:val="none"/>
          <w:shd w:fill="auto" w:val="clear"/>
          <w:vertAlign w:val="baseline"/>
          <w:rtl w:val="0"/>
        </w:rPr>
        <w:t xml:space="preserve">www.ssr.org.sg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Style w:val="Heading1"/>
      <w:jc w:val="center"/>
      <w:rPr>
        <w:sz w:val="34"/>
        <w:szCs w:val="3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228600</wp:posOffset>
          </wp:positionV>
          <wp:extent cx="685165" cy="675005"/>
          <wp:effectExtent b="0" l="0" r="0" t="0"/>
          <wp:wrapSquare wrapText="bothSides" distB="0" distT="0" distL="114300" distR="114300"/>
          <wp:docPr descr="SSR Monochrome Logo" id="3" name="image3.jpg"/>
          <a:graphic>
            <a:graphicData uri="http://schemas.openxmlformats.org/drawingml/2006/picture">
              <pic:pic>
                <pic:nvPicPr>
                  <pic:cNvPr descr="SSR Monochrome Lo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165" cy="675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Style w:val="Heading1"/>
      <w:rPr>
        <w:sz w:val="32"/>
        <w:szCs w:val="32"/>
      </w:rPr>
    </w:pPr>
    <w:r w:rsidDel="00000000" w:rsidR="00000000" w:rsidRPr="00000000">
      <w:rPr>
        <w:rtl w:val="0"/>
      </w:rPr>
      <w:t xml:space="preserve">SINGAPORE SOCIETY OF RADIOGRAPHERS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Affiliated to The International Society of Radiographers and Radiological Technologists (I.S.R.R.T)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Jacques Francois Shadow" w:cs="Jacques Francois Shadow" w:eastAsia="Jacques Francois Shadow" w:hAnsi="Jacques Francois Shadow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sr.org.s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